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Cultura e Biblioteca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Responsabile P.O. Taddei Sandra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del museo BE.GO.: affidamento del servizio e controllo regolare esecuzione contratto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del museo BE.GO.: contributi regionali, bandi di finanziamento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Istruzione e diritto allo studio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Gestione della Scuola Comunale di Musica: affidamento del servizio e controllo regolare esecuzione del contratto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Supporto ai progetti di cooperazione internazionale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delle iscrizioni alla scuola di musica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Biblioteca Comunale di Vallesiana: gestione consegne e restituzioni patrimonio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Biblioteca Comunale di Vallesiana: Prestito interbibliotecario o Document delivery</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Biblioteca Comunale di Vallesiana: Acquisto materiale bibliografico (libri e dvd)</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Biblioteca Comunale di Vallesiana: Gestione libri usati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Biblioteca Comunale di Vallesiana: Promozione della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Biblioteca Comunale di Vallesiana: Gestione della pagina Web/Facebook della biblioteca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Biblioteca Comunale di Vallesiana: Gestione Visite guidate a richiesta e su prenotazione con particolare riferimento al Fondo antico e all'Archivio preunitario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Altri servizi: Gestione dello scaffale dei libri scolastici usati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Statistica e sistemi informativi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Monitoraggi e statistiche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Biblioteca Comunale di Vallesiana: Gestione del Gruppo di lettura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Biblioteca Comunale di Vallesiana: Attivita' di catalogazione, etichettatura, inventario, collocazione sugli scaffali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Altri servizi: Produzione/Diffusione di materiali informatici e pubblicitari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Risorse umane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Altri servizi: Tutoraggio per studenti "Alternanza Scuola-Lavoro"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Altri servizi: Fotocopie materiale bibliotecario - Emissione ricevuta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Gestione gara di appalto per Sezione "Il Giardino Segreto": affidamento del servizio, controllo regolare esecuzione del contratto, controllo/verifica e raccolta dati, rapporto di collaborazione e integrazione, rapporti con le scuole/associazioni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Gestione rapporti con la rete reanet: adesione, partecipazione al Comitato tecnico, condivisione attivita'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Concessione contributi per manifestazioni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Ricerca e sviluppo bandi di finanziamento alla cultura - Progettazione progetti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24 Organizzazione e promozione eventi culturali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25 Sostegno alla Fondazione Teatro del Popolo- CDA a prevalenza comunale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Tutela e valorizzazione dei beni e attivita' culturali: Attivita' culturali e interventi diversi nel settore culturale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Concessione di sovvenzioni e sussidi a sostegno di operatori del settore artistico e culturale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Politiche giovanili, sport e tempo libero</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Politiche giovanili, sport e tempo libero: Sport e tempo libero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26 Concessione contributi ordinari in denaro a sostegno dell'attivita' ordinaria del privato, dell'ente o dell'associazione richiedente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Cultura e Biblioteca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