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Elettorale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Dainelli Ilaria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Elettorale: revisione dinamica liste elettorali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Elettorale: revisione semestrale liste elettorali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Formazione e tenuta albi giudici popolari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Duplicato tessera elettorale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Formazione e tenuta albo scrutatori di seggio elettorale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Formazione e tenuta albo Presidenti di Seggio Elettorale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Consultazione e rilascio copia liste elettorali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Tenuta liste elettorali (fascicoli elettorali digitali)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Esportazione dati per Casellario Giudiziario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Gestione procedimento elettorale in occasione di consultazioni elettorali e referendarie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Elettorale: autorizzazione al voto fuori sezione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Elettorale: Gestione liste aggiunte cittadini comunitari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Elettorale: Gestione liste aggiunte Trento-Bolzano-Valle d'Aosta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Elettorale: Rilascio certificato iscrizione liste elettorali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Elettorale: Autenticazione sottoscrizione liste candidati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Elettorale: Annotazione voto assistito (AVD) in occasione di consultazioni elettorali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Elettorale: Autorizzazione di ammissione al voto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